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3D" w:rsidRPr="00DF37E7" w:rsidRDefault="00AD123D" w:rsidP="00AD123D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DF37E7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AD123D" w:rsidRPr="00DF37E7" w:rsidRDefault="00AD123D" w:rsidP="00AD123D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0" w:name="0ff8209f-a031-4e38-b2e9-77222347598e"/>
      <w:r w:rsidRPr="00DF37E7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образования Ставропольского края</w:t>
      </w:r>
      <w:bookmarkEnd w:id="0"/>
      <w:r w:rsidRPr="00DF37E7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</w:t>
      </w:r>
    </w:p>
    <w:p w:rsidR="00AD123D" w:rsidRPr="00DF37E7" w:rsidRDefault="00AD123D" w:rsidP="00AD123D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1" w:name="faacd0a8-d455-4eb1-b068-cbe4889abc92"/>
      <w:r w:rsidRPr="00DF37E7">
        <w:rPr>
          <w:rFonts w:ascii="Times New Roman" w:eastAsiaTheme="minorHAnsi" w:hAnsi="Times New Roman"/>
          <w:b/>
          <w:color w:val="000000"/>
          <w:sz w:val="28"/>
          <w:lang w:eastAsia="en-US"/>
        </w:rPr>
        <w:t>Управление образования АПМОСК</w:t>
      </w:r>
      <w:bookmarkEnd w:id="1"/>
    </w:p>
    <w:p w:rsidR="00EE7E81" w:rsidRDefault="00AD123D" w:rsidP="00EE7E81">
      <w:pPr>
        <w:spacing w:after="0" w:line="408" w:lineRule="auto"/>
        <w:ind w:left="120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  <w:r w:rsidRPr="00DF37E7">
        <w:rPr>
          <w:rFonts w:ascii="Times New Roman" w:eastAsiaTheme="minorHAnsi" w:hAnsi="Times New Roman"/>
          <w:b/>
          <w:color w:val="000000"/>
          <w:sz w:val="28"/>
          <w:lang w:eastAsia="en-US"/>
        </w:rPr>
        <w:t>МБОУ СОШ №10 Предгорного муниципального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7E81" w:rsidRPr="00DF37E7" w:rsidTr="00DB2358">
        <w:tc>
          <w:tcPr>
            <w:tcW w:w="3114" w:type="dxa"/>
          </w:tcPr>
          <w:p w:rsidR="00EE7E81" w:rsidRPr="00DF37E7" w:rsidRDefault="00EE7E81" w:rsidP="00DB235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EE7E81" w:rsidRPr="00DF37E7" w:rsidRDefault="00EE7E81" w:rsidP="00DB23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руководитель МО "Гармония"</w:t>
            </w:r>
          </w:p>
          <w:p w:rsidR="00EE7E81" w:rsidRPr="00DF37E7" w:rsidRDefault="00EE7E81" w:rsidP="00DB23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EE7E81" w:rsidRPr="00DF37E7" w:rsidRDefault="00EE7E81" w:rsidP="00DB23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Мурсанкова</w:t>
            </w:r>
            <w:proofErr w:type="spellEnd"/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С.А.</w:t>
            </w:r>
          </w:p>
          <w:p w:rsidR="00EE7E81" w:rsidRPr="00DF37E7" w:rsidRDefault="00EE7E81" w:rsidP="00DB23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Протокол №1</w:t>
            </w:r>
          </w:p>
          <w:p w:rsidR="00EE7E81" w:rsidRPr="00DF37E7" w:rsidRDefault="00EE7E81" w:rsidP="00DB23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от «30» 08</w:t>
            </w: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 w:rsidR="00EE7E81" w:rsidRPr="00DF37E7" w:rsidRDefault="00EE7E81" w:rsidP="00DB23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EE7E81" w:rsidRPr="00DF37E7" w:rsidRDefault="00EE7E81" w:rsidP="00DB23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EE7E81" w:rsidRPr="00DF37E7" w:rsidRDefault="00EE7E81" w:rsidP="00DB23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завуч по УВР</w:t>
            </w:r>
          </w:p>
          <w:p w:rsidR="00EE7E81" w:rsidRPr="00DF37E7" w:rsidRDefault="00EE7E81" w:rsidP="00DB23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E7E81" w:rsidRPr="00DF37E7" w:rsidRDefault="00EE7E81" w:rsidP="00DB23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EE7E81" w:rsidRPr="00DF37E7" w:rsidRDefault="00EE7E81" w:rsidP="00DB23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Артёмова</w:t>
            </w:r>
            <w:proofErr w:type="spellEnd"/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Е.В.</w:t>
            </w:r>
          </w:p>
          <w:p w:rsidR="00EE7E81" w:rsidRPr="00DF37E7" w:rsidRDefault="00EE7E81" w:rsidP="00DB23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E7E81" w:rsidRPr="00DF37E7" w:rsidRDefault="00EE7E81" w:rsidP="00DB23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</w:t>
            </w:r>
            <w:proofErr w:type="gramStart"/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«  </w:t>
            </w:r>
            <w:proofErr w:type="gramEnd"/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»       2023 г.</w:t>
            </w:r>
          </w:p>
          <w:p w:rsidR="00EE7E81" w:rsidRPr="00DF37E7" w:rsidRDefault="00EE7E81" w:rsidP="00DB235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EE7E81" w:rsidRPr="00DF37E7" w:rsidRDefault="00EE7E81" w:rsidP="00DB23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EE7E81" w:rsidRPr="00DF37E7" w:rsidRDefault="00EE7E81" w:rsidP="00DB235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EE7E81" w:rsidRPr="00DF37E7" w:rsidRDefault="00EE7E81" w:rsidP="00DB23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E7E81" w:rsidRPr="00DF37E7" w:rsidRDefault="00EE7E81" w:rsidP="00DB235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EE7E81" w:rsidRPr="00DF37E7" w:rsidRDefault="00EE7E81" w:rsidP="00DB235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Труфанов В.Н.</w:t>
            </w:r>
          </w:p>
          <w:p w:rsidR="00EE7E81" w:rsidRPr="00DF37E7" w:rsidRDefault="00EE7E81" w:rsidP="00DB23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приказ № </w:t>
            </w:r>
          </w:p>
          <w:p w:rsidR="00EE7E81" w:rsidRPr="00DF37E7" w:rsidRDefault="00EE7E81" w:rsidP="00DB23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C07C7" w:rsidRDefault="002C07C7" w:rsidP="00EE7E81">
      <w:pPr>
        <w:spacing w:after="0" w:line="408" w:lineRule="auto"/>
        <w:ind w:left="120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</w:p>
    <w:p w:rsidR="00EE7E81" w:rsidRPr="00EE7E81" w:rsidRDefault="00EE7E81" w:rsidP="00EE7E81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</w:p>
    <w:p w:rsidR="002C07C7" w:rsidRDefault="002C0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2C07C7" w:rsidRDefault="00410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Рабочая программа по</w:t>
      </w:r>
    </w:p>
    <w:p w:rsidR="002C07C7" w:rsidRDefault="00410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технологии</w:t>
      </w:r>
    </w:p>
    <w:p w:rsidR="002C07C7" w:rsidRDefault="00EE7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для 11 класса</w:t>
      </w:r>
    </w:p>
    <w:p w:rsidR="002C07C7" w:rsidRDefault="002C07C7" w:rsidP="00410D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07C7" w:rsidRDefault="002C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C07C7" w:rsidRDefault="00410D50">
      <w:pPr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на 2023 – 2024 уч. г. </w:t>
      </w:r>
    </w:p>
    <w:p w:rsidR="002C07C7" w:rsidRDefault="002C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C07C7" w:rsidRDefault="002C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C07C7" w:rsidRDefault="00EE7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Разработал</w:t>
      </w:r>
      <w:r w:rsidR="005102D5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10D50">
        <w:rPr>
          <w:rFonts w:ascii="Times New Roman" w:eastAsia="Times New Roman" w:hAnsi="Times New Roman" w:cs="Times New Roman"/>
          <w:sz w:val="28"/>
        </w:rPr>
        <w:t xml:space="preserve"> учитель</w:t>
      </w:r>
      <w:proofErr w:type="gramEnd"/>
      <w:r w:rsidR="00410D50">
        <w:rPr>
          <w:rFonts w:ascii="Times New Roman" w:eastAsia="Times New Roman" w:hAnsi="Times New Roman" w:cs="Times New Roman"/>
          <w:sz w:val="28"/>
        </w:rPr>
        <w:t xml:space="preserve"> технологии</w:t>
      </w:r>
    </w:p>
    <w:p w:rsidR="002C07C7" w:rsidRDefault="005102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Мурсанкова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С.А.</w:t>
      </w:r>
      <w:bookmarkStart w:id="2" w:name="_GoBack"/>
      <w:bookmarkEnd w:id="2"/>
    </w:p>
    <w:p w:rsidR="002C07C7" w:rsidRDefault="002C07C7" w:rsidP="00EE7E8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07C7" w:rsidRDefault="002C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C07C7" w:rsidRDefault="002C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C07C7" w:rsidRDefault="002C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123D" w:rsidRDefault="00AD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123D" w:rsidRDefault="00AD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123D" w:rsidRDefault="00AD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123D" w:rsidRDefault="00AD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123D" w:rsidRDefault="00AD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123D" w:rsidRDefault="00AD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2023 г.</w:t>
      </w:r>
    </w:p>
    <w:p w:rsidR="00AD123D" w:rsidRDefault="00AD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D123D" w:rsidRDefault="00AD1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C07C7" w:rsidRDefault="002C0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E7E81" w:rsidRDefault="00EE7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2C07C7" w:rsidRDefault="002C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Учебная программа разработана на основе учебника «Технология» (базовый уровень) для учащихся 10-11 классов. Москва. </w:t>
      </w:r>
      <w:proofErr w:type="gramStart"/>
      <w:r>
        <w:rPr>
          <w:rFonts w:ascii="Times New Roman" w:eastAsia="Times New Roman" w:hAnsi="Times New Roman" w:cs="Times New Roman"/>
          <w:sz w:val="24"/>
        </w:rPr>
        <w:t>: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-Граф, 2019. Авторы: В.Д. Симоненко, Н.В.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Матяш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О.П. </w:t>
      </w:r>
      <w:proofErr w:type="spellStart"/>
      <w:r>
        <w:rPr>
          <w:rFonts w:ascii="Times New Roman" w:eastAsia="Times New Roman" w:hAnsi="Times New Roman" w:cs="Times New Roman"/>
          <w:sz w:val="24"/>
        </w:rPr>
        <w:t>Очинин</w:t>
      </w:r>
      <w:proofErr w:type="spellEnd"/>
      <w:r>
        <w:rPr>
          <w:rFonts w:ascii="Times New Roman" w:eastAsia="Times New Roman" w:hAnsi="Times New Roman" w:cs="Times New Roman"/>
          <w:sz w:val="24"/>
        </w:rPr>
        <w:t>, Д.В. Виноградов.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Учебник предназначен для учащихся непрофильного, или универсального, уровня обучения. Книга освещает широкий спектр актуальных проблем современной технологии, развивает качества креативности, учит нестандартному творческому подходу к решению насущных задач, готовит старшеклассников к активной профессиональной деятельности. Соответствует федеральному государственному образовательному стандарту среднего общего образования.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предполагает двухлетнее обучение (в 10-11 классах) в объеме не менее 68 часов, из расчета: в 10 классе - 34 часов в год (1 час в неделю), в 11 классе - 34 часа в год (1 час в неделю).</w:t>
      </w:r>
    </w:p>
    <w:p w:rsidR="002C07C7" w:rsidRDefault="002C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Общая характеристика учебного предмета</w:t>
      </w:r>
    </w:p>
    <w:p w:rsidR="002C07C7" w:rsidRDefault="002C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Цели программы: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освоение </w:t>
      </w:r>
      <w:r>
        <w:rPr>
          <w:rFonts w:ascii="Times New Roman" w:eastAsia="Times New Roman" w:hAnsi="Times New Roman" w:cs="Times New Roman"/>
          <w:sz w:val="24"/>
        </w:rPr>
        <w:t>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овладение</w:t>
      </w:r>
      <w:r>
        <w:rPr>
          <w:rFonts w:ascii="Times New Roman" w:eastAsia="Times New Roman" w:hAnsi="Times New Roman" w:cs="Times New Roman"/>
          <w:sz w:val="24"/>
        </w:rPr>
        <w:t>умениями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воспитание </w:t>
      </w:r>
      <w:r>
        <w:rPr>
          <w:rFonts w:ascii="Times New Roman" w:eastAsia="Times New Roman" w:hAnsi="Times New Roman" w:cs="Times New Roman"/>
          <w:sz w:val="24"/>
        </w:rPr>
        <w:t>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формирование</w:t>
      </w:r>
      <w:r>
        <w:rPr>
          <w:rFonts w:ascii="Times New Roman" w:eastAsia="Times New Roman" w:hAnsi="Times New Roman" w:cs="Times New Roman"/>
          <w:sz w:val="24"/>
        </w:rPr>
        <w:t>готовности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Задачи предмета: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ознакомить со спецификой профессиональной деятельности и новым формам организации труда в условиях рыночных отношений и конкуренции кадров;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ознакомить с базовыми экономическими понятиями и категориями, дающими возможность принимать эффективные экономические и организационные решения в условиях конкуренции и меняющейся социально-экономической ситуации;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сформировать экономическую культуру, экономическое мышление;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воспитывать уважение к частной собственности, прививать этику предпринимательской деятельности;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ознакомить с рыночным механизмом превращения имеющихся знаний и умений в конечный потребительский продукт посредством организации предпринимательской деятельности;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ознакомить с отраслями современного производства и сферы услуг;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ведущими предприятия региона;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творческими методами решения технологических задач;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назначением и структурой маркетинговой деятельности на предприятиях;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функциями менеджмента на предприятии;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основными формами оплаты труда;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порядком найма и увольнения с работы;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содержанием труда управленческого персонала и специалистов распространенных профессий;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устойчивостью конъюнктуры по отдельным видам работ;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источниками информации о вакансиях для профессионального образования и трудоустройства;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путями получения профессионального образования и трудоустройства;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повысить уровень психологической компетенции учащихся за счет вооружения их соответствующими знаниями и умениями, расширения границ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самовосприятия</w:t>
      </w:r>
      <w:proofErr w:type="spellEnd"/>
      <w:r>
        <w:rPr>
          <w:rFonts w:ascii="Times New Roman" w:eastAsia="Times New Roman" w:hAnsi="Times New Roman" w:cs="Times New Roman"/>
          <w:sz w:val="24"/>
        </w:rPr>
        <w:t>, пробуждения потребности в самосовершенствовании;</w:t>
      </w:r>
    </w:p>
    <w:p w:rsidR="002C07C7" w:rsidRDefault="00410D5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воспитать у учащихся бережное отношение к ресурсам, трудолюбие, гуманность, порядочность.</w:t>
      </w:r>
    </w:p>
    <w:p w:rsidR="002C07C7" w:rsidRDefault="002C07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C07C7" w:rsidRDefault="002C07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предмета</w:t>
      </w:r>
    </w:p>
    <w:p w:rsidR="002C07C7" w:rsidRDefault="002C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предусматривает освоение материала по следующим сквозным образовательным линиям:</w:t>
      </w:r>
    </w:p>
    <w:p w:rsidR="002C07C7" w:rsidRDefault="00410D5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технологическая культура производства;</w:t>
      </w:r>
    </w:p>
    <w:p w:rsidR="002C07C7" w:rsidRDefault="00410D5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распространенные технологии современного производства;</w:t>
      </w:r>
    </w:p>
    <w:p w:rsidR="002C07C7" w:rsidRDefault="00410D5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культура, эргономика и эстетика труда;</w:t>
      </w:r>
    </w:p>
    <w:p w:rsidR="002C07C7" w:rsidRDefault="00410D5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получение, обработка, хранение и использование технической и технологической информации;</w:t>
      </w:r>
    </w:p>
    <w:p w:rsidR="002C07C7" w:rsidRDefault="00410D5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основы черчения, графики, дизайна;</w:t>
      </w:r>
    </w:p>
    <w:p w:rsidR="002C07C7" w:rsidRDefault="00410D5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элементы домашней и прикладной экономики, предпринимательства;</w:t>
      </w:r>
    </w:p>
    <w:p w:rsidR="002C07C7" w:rsidRDefault="00410D5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знакомство с миром профессий; выбор учащимися жизненных, профессиональных планов;</w:t>
      </w:r>
    </w:p>
    <w:p w:rsidR="002C07C7" w:rsidRDefault="00410D5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влияние технологических процессов на окружающую среду и здоровье человека;</w:t>
      </w:r>
    </w:p>
    <w:p w:rsidR="002C07C7" w:rsidRDefault="00410D5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методы технической, творческой, проектной деятельности;</w:t>
      </w:r>
    </w:p>
    <w:p w:rsidR="002C07C7" w:rsidRDefault="00410D5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история, перспективы и социальные последствия развития технологии и техники.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Общими во всех направлениях программы являются разделы «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Технологииисследовательской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опытнической деятельности» и «Современное производство и профессиональное образование». Их содержание определяется соответствующими технологическими направлениями (индустриальные технологии, технологии ведения дома и сельскохозяйственные технологии).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программа позволяет получить представление о целях, содержании, воспитании и развитии обучающихся средствами данного учебного предмета, а также конкретизирует содержание предметных тем образовательного стандарта, отражает распределение учебных часов по разделам и темам курса. Программа </w:t>
      </w:r>
      <w:proofErr w:type="spellStart"/>
      <w:r>
        <w:rPr>
          <w:rFonts w:ascii="Times New Roman" w:eastAsia="Times New Roman" w:hAnsi="Times New Roman" w:cs="Times New Roman"/>
          <w:sz w:val="24"/>
        </w:rPr>
        <w:t>включаетрекомендуемую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последовательность, которую можно изменять с учетом </w:t>
      </w:r>
      <w:r>
        <w:rPr>
          <w:rFonts w:ascii="Times New Roman" w:eastAsia="Times New Roman" w:hAnsi="Times New Roman" w:cs="Times New Roman"/>
          <w:sz w:val="24"/>
        </w:rPr>
        <w:lastRenderedPageBreak/>
        <w:t>оснащенности школ, материальных возможностей обучающихся и социальной востребованности.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Отличие данной разработки состоит в том, что она учитывает интересы как девочек, так и мальчиков, давая им возможность получить первичные представления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овсех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разделах программы 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профессиональные знания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умения по широкому кругу профессий, интересных для обеих категорий обучающихся, облегчающих процесс социальной адаптации, помогающих активизировать и углубить их познавательную деятельность. Изделия для практических работ выбираются учителем и могут варьироваться в зависимости от степени подготовленности учащихся, их пола, интересов.</w:t>
      </w:r>
    </w:p>
    <w:p w:rsidR="002C07C7" w:rsidRDefault="002C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Описание ценностных ориентиров содержания учебного предмета</w:t>
      </w:r>
    </w:p>
    <w:p w:rsidR="002C07C7" w:rsidRDefault="002C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предусматривает формирование у обучающихся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уменийинавыков</w:t>
      </w:r>
      <w:proofErr w:type="spellEnd"/>
      <w:r>
        <w:rPr>
          <w:rFonts w:ascii="Times New Roman" w:eastAsia="Times New Roman" w:hAnsi="Times New Roman" w:cs="Times New Roman"/>
          <w:sz w:val="24"/>
        </w:rPr>
        <w:t>, универсальных способов деятельности и ключевых компетенций.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Врезультате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обучения учащиеся </w:t>
      </w:r>
      <w:r>
        <w:rPr>
          <w:rFonts w:ascii="Times New Roman" w:eastAsia="Times New Roman" w:hAnsi="Times New Roman" w:cs="Times New Roman"/>
          <w:i/>
          <w:sz w:val="24"/>
        </w:rPr>
        <w:t>овладеют:</w:t>
      </w:r>
    </w:p>
    <w:p w:rsidR="002C07C7" w:rsidRDefault="00410D5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2C07C7" w:rsidRDefault="00410D5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2C07C7" w:rsidRDefault="00410D5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Врезультате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изучения технологии ученик независимо от изучаемого блока или раздела </w:t>
      </w:r>
      <w:r>
        <w:rPr>
          <w:rFonts w:ascii="Times New Roman" w:eastAsia="Times New Roman" w:hAnsi="Times New Roman" w:cs="Times New Roman"/>
          <w:i/>
          <w:sz w:val="24"/>
        </w:rPr>
        <w:t>получает возможность познакомиться:</w:t>
      </w:r>
    </w:p>
    <w:p w:rsidR="002C07C7" w:rsidRDefault="00410D5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основными технологическими понятиями и характеристиками;</w:t>
      </w:r>
    </w:p>
    <w:p w:rsidR="002C07C7" w:rsidRDefault="00410D5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назначением и технологическими свойствами материалов;</w:t>
      </w:r>
    </w:p>
    <w:p w:rsidR="002C07C7" w:rsidRDefault="00410D5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назначением и устройством применяемых ручных инструментов, приспособлений, машин и оборудования;</w:t>
      </w:r>
    </w:p>
    <w:p w:rsidR="002C07C7" w:rsidRDefault="00410D5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2C07C7" w:rsidRDefault="00410D5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профессиями и специальностями, связанными с обработкой материалов, созданием изделий из них, получением продукции;</w:t>
      </w:r>
    </w:p>
    <w:p w:rsidR="002C07C7" w:rsidRDefault="00410D5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 значением здорового питания для сохранения своего здоровья;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выполнять по установленным нормативам следующие трудовые операции и работы: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рационально организовывать рабочее место;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необходимую информацию в различных источниках;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применять конструкторскую и технологическую документацию;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выбирать сырье, материалы, пищевые продукты, инструменты и оборудование для выполнения работ;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конструировать, моделировать, изготавливать изделия;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соблюдать безопасные приемы труда и правила пользования ручными инструментами, машинами и электрооборудованием;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осуществлять доступными мерительными средствами, измерительными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приборамиивизуально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контроль качества изготавливаемого изделия (детали);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находить и устранять допущенные дефекты;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планировать работы с учетом имеющихся ресурсов и условий;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распределять работу при коллективной деятельности; использовать приобретенные знания и умения в практической деятельности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иповседневной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жизни: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понимания ценности материальной культуры для жизни и развития человека;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формирования эстетической среды бытия;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получения технико-технологических сведений из разнообразных источников информации;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организации индивидуальной и коллективной трудовой деятельности;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изготовления изделий декоративно-прикладного искусства для оформления интерьера;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контроля качества выполняемых работ с применением мерительных, контрольных и разметочных инструментов;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выполнения безопасных приемов труда и правил электробезопасности, санитарии и гигиены;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оценки затрат, необходимых для создания объекта или услуги;</w:t>
      </w:r>
    </w:p>
    <w:p w:rsidR="002C07C7" w:rsidRDefault="00410D50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построения планов профессионального образования и трудоустройства.</w:t>
      </w:r>
    </w:p>
    <w:p w:rsidR="002C07C7" w:rsidRDefault="002C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</w:t>
      </w:r>
    </w:p>
    <w:p w:rsidR="002C07C7" w:rsidRDefault="002C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научится:</w:t>
      </w:r>
    </w:p>
    <w:p w:rsidR="002C07C7" w:rsidRDefault="00410D5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2C07C7" w:rsidRDefault="00410D50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получит возможность научиться:</w:t>
      </w:r>
    </w:p>
    <w:p w:rsidR="002C07C7" w:rsidRDefault="00410D5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организовывать и осуществлять проектную деятельность на основе установленных норм и стандартов, поиск новых технологических решений,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планироватьиорганизовывать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технологический процесс с </w:t>
      </w:r>
      <w:proofErr w:type="spellStart"/>
      <w:r>
        <w:rPr>
          <w:rFonts w:ascii="Times New Roman" w:eastAsia="Times New Roman" w:hAnsi="Times New Roman" w:cs="Times New Roman"/>
          <w:sz w:val="24"/>
        </w:rPr>
        <w:t>учѐтом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имеющихся ресурсов и условий;</w:t>
      </w:r>
    </w:p>
    <w:p w:rsidR="002C07C7" w:rsidRDefault="00410D50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осуществлять презентацию, экономическую и экологическую оценку проекта, давать примерную оценку цены произведенного продукта как товара на рынке; разрабатывать вариант рекламы для продукта труда.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Современное производство и профессиональное самоопределение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Выпускник научится</w:t>
      </w:r>
      <w:r>
        <w:rPr>
          <w:rFonts w:ascii="Times New Roman" w:eastAsia="Times New Roman" w:hAnsi="Times New Roman" w:cs="Times New Roman"/>
          <w:sz w:val="24"/>
        </w:rPr>
        <w:t xml:space="preserve"> построению 2-3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Выпускник получит возможность научиться:</w:t>
      </w:r>
    </w:p>
    <w:p w:rsidR="002C07C7" w:rsidRDefault="00410D50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планировать профессиональную карьеру;</w:t>
      </w:r>
    </w:p>
    <w:p w:rsidR="002C07C7" w:rsidRDefault="00410D50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рационально выбирать пути продолжения образования или трудоустройства;</w:t>
      </w:r>
    </w:p>
    <w:p w:rsidR="002C07C7" w:rsidRDefault="00410D50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ориентироваться в информации по трудоустройству и продолжению образования;</w:t>
      </w:r>
    </w:p>
    <w:p w:rsidR="002C07C7" w:rsidRDefault="00410D50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оценивать свои возможности и возможности своей семьи для предпринимательской деятельности.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Личностные результаты освоения обучающимися предмета «Технология»:</w:t>
      </w:r>
    </w:p>
    <w:p w:rsidR="002C07C7" w:rsidRDefault="00410D5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2C07C7" w:rsidRDefault="00410D5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2C07C7" w:rsidRDefault="00410D5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2C07C7" w:rsidRDefault="00410D5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трудолюбия и ответственности за результаты своей деятельности, выражение желания учиться для удовлетворения перспективных потребностей;</w:t>
      </w:r>
    </w:p>
    <w:p w:rsidR="002C07C7" w:rsidRDefault="00410D5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</w:t>
      </w:r>
    </w:p>
    <w:p w:rsidR="002C07C7" w:rsidRDefault="00410D5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2C07C7" w:rsidRDefault="00410D5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2C07C7" w:rsidRDefault="00410D5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проявление технико-технологического и экономического мышления при организации своей деятельности;</w:t>
      </w:r>
    </w:p>
    <w:p w:rsidR="002C07C7" w:rsidRDefault="00410D5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самооценка готовности к предпринимательской деятельности в сфере технологий, рациональному ведению домашнего хозяйства;</w:t>
      </w:r>
    </w:p>
    <w:p w:rsidR="002C07C7" w:rsidRDefault="00410D5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2C07C7" w:rsidRDefault="00410D50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результаты освоения учащимися предмета «Технология»:</w:t>
      </w:r>
    </w:p>
    <w:p w:rsidR="002C07C7" w:rsidRDefault="00410D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2C07C7" w:rsidRDefault="00410D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алгоритмизированное планирование процесса познавательно-трудовой деятельности;</w:t>
      </w:r>
    </w:p>
    <w:p w:rsidR="002C07C7" w:rsidRDefault="00410D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2C07C7" w:rsidRDefault="00410D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них;поиск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новых решений возникшей технической или организационной проблемы;</w:t>
      </w:r>
    </w:p>
    <w:p w:rsidR="002C07C7" w:rsidRDefault="00410D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2C07C7" w:rsidRDefault="00410D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2C07C7" w:rsidRDefault="00410D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2C07C7" w:rsidRDefault="00410D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интернет-ресурсы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другие базы данных;</w:t>
      </w:r>
    </w:p>
    <w:p w:rsidR="002C07C7" w:rsidRDefault="00410D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2C07C7" w:rsidRDefault="00410D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оценивание правильности выполнения учебной задачи, собственных возможностей ее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2C07C7" w:rsidRDefault="00410D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2C07C7" w:rsidRDefault="00410D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2C07C7" w:rsidRDefault="00410D50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 развитие экологического мышления; умение применять его в познавательной, коммуникативной, социальной практике и профессиональной ориентации.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Предметные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результатыосвоения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учащимися предмета «Технология»: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 познавательной сфере:</w:t>
      </w:r>
    </w:p>
    <w:p w:rsidR="002C07C7" w:rsidRDefault="00410D5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rPr>
          <w:rFonts w:ascii="Times New Roman" w:eastAsia="Times New Roman" w:hAnsi="Times New Roman" w:cs="Times New Roman"/>
          <w:sz w:val="24"/>
        </w:rPr>
        <w:t>техносфере</w:t>
      </w:r>
      <w:proofErr w:type="spellEnd"/>
      <w:r>
        <w:rPr>
          <w:rFonts w:ascii="Times New Roman" w:eastAsia="Times New Roman" w:hAnsi="Times New Roman" w:cs="Times New Roman"/>
          <w:sz w:val="24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2C07C7" w:rsidRDefault="00410D5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практическое освоение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обучающимисяоснов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2C07C7" w:rsidRDefault="00410D5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сырья,материалов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и областей их применения;</w:t>
      </w:r>
    </w:p>
    <w:p w:rsidR="002C07C7" w:rsidRDefault="00410D5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рациональное </w:t>
      </w:r>
      <w:r>
        <w:rPr>
          <w:rFonts w:ascii="Times New Roman" w:eastAsia="Times New Roman" w:hAnsi="Times New Roman" w:cs="Times New Roman"/>
          <w:sz w:val="24"/>
        </w:rPr>
        <w:lastRenderedPageBreak/>
        <w:t>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2C07C7" w:rsidRDefault="00410D5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средствами и формами графического отображения объектов или процессов, правилами выполнения графической документации; методами чтения технической, технологической и инструктивной информации;</w:t>
      </w:r>
    </w:p>
    <w:p w:rsidR="002C07C7" w:rsidRDefault="00410D5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2C07C7" w:rsidRDefault="00410D5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алгоритмами и методами решения организационных и технико-технологических задач;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 трудовой сфере:</w:t>
      </w:r>
    </w:p>
    <w:p w:rsidR="002C07C7" w:rsidRDefault="00410D5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 технологии и материально-энергетических ресурсов;</w:t>
      </w:r>
    </w:p>
    <w:p w:rsidR="002C07C7" w:rsidRDefault="00410D5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2C07C7" w:rsidRDefault="00410D5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дисциплины, норм и правил безопасного труда, пожарной безопасности, правил санитарии и гигиены;</w:t>
      </w:r>
    </w:p>
    <w:p w:rsidR="002C07C7" w:rsidRDefault="00410D5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2C07C7" w:rsidRDefault="00410D5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2C07C7" w:rsidRDefault="00410D50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документирование результатов труда и проектной деятельности; расчет себестоимости продукта труда; примерная экономическая оценка возможной прибыли с учетом сложившейся ситуации на рынке товаров и услуг;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 мотивационной сфере:</w:t>
      </w:r>
    </w:p>
    <w:p w:rsidR="002C07C7" w:rsidRDefault="00410D50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оценивание своей способности к труду в конкретной предметной деятельности, осознание ответственности за качество результатов труда;</w:t>
      </w:r>
    </w:p>
    <w:p w:rsidR="002C07C7" w:rsidRDefault="00410D50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2C07C7" w:rsidRDefault="00410D50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2C07C7" w:rsidRDefault="00410D50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2C07C7" w:rsidRDefault="00410D50">
      <w:pPr>
        <w:numPr>
          <w:ilvl w:val="0"/>
          <w:numId w:val="1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стремление к экономии и бережливости в расходовании времени, материалов, денежных средств, труда; наличие экологической культуры при обосновании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объектатруда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выполнении работ;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 эстетической сфере:</w:t>
      </w:r>
    </w:p>
    <w:p w:rsidR="002C07C7" w:rsidRDefault="00410D5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2C07C7" w:rsidRDefault="00410D5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2C07C7" w:rsidRDefault="00410D5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выражать себя в доступных видах и формах художественно-прикладного творчества, художественное оформление объекта труда и оптимальное планирование работ;</w:t>
      </w:r>
    </w:p>
    <w:p w:rsidR="002C07C7" w:rsidRDefault="00410D5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рациональный выбор рабочего костюма и опрятность рабочей одежды;</w:t>
      </w:r>
    </w:p>
    <w:p w:rsidR="002C07C7" w:rsidRDefault="00410D5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оформлении класса и школы, озеленении пришкольного участка; стремление внести красоту в домашний быт;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 коммуникативной сфере:</w:t>
      </w:r>
    </w:p>
    <w:p w:rsidR="002C07C7" w:rsidRDefault="00410D50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практическое освоение умений, составляющих основу коммуникативной компетентности: действовать с учетом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партнера, выбирать адекватные стратегии коммуникации;</w:t>
      </w:r>
    </w:p>
    <w:p w:rsidR="002C07C7" w:rsidRDefault="00410D50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2C07C7" w:rsidRDefault="00410D50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2C07C7" w:rsidRDefault="00410D50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 физиолого-психологической сфере:</w:t>
      </w:r>
    </w:p>
    <w:p w:rsidR="002C07C7" w:rsidRDefault="00410D5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2C07C7" w:rsidRDefault="00410D5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соблюдение  необходимой величины усилий, прилагаемых к инструментам, </w:t>
      </w:r>
      <w:proofErr w:type="spellStart"/>
      <w:r>
        <w:rPr>
          <w:rFonts w:ascii="Times New Roman" w:eastAsia="Times New Roman" w:hAnsi="Times New Roman" w:cs="Times New Roman"/>
          <w:sz w:val="24"/>
        </w:rPr>
        <w:t>сучетом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технологических требований;</w:t>
      </w:r>
    </w:p>
    <w:p w:rsidR="002C07C7" w:rsidRDefault="00410D50">
      <w:pPr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сочетание образного и логического мышления в проектной деятельности.</w:t>
      </w:r>
    </w:p>
    <w:p w:rsidR="002C07C7" w:rsidRDefault="002C07C7">
      <w:pPr>
        <w:spacing w:after="0" w:line="240" w:lineRule="auto"/>
        <w:ind w:right="-259"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C07C7" w:rsidRDefault="002C07C7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2C07C7" w:rsidRDefault="00410D50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программы 11 класс</w:t>
      </w:r>
    </w:p>
    <w:p w:rsidR="002C07C7" w:rsidRDefault="002C07C7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2C07C7" w:rsidRDefault="00410D50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Раздел «Технологии в современном мире»</w:t>
      </w:r>
    </w:p>
    <w:p w:rsidR="002C07C7" w:rsidRDefault="00410D50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Перспективные направления развития современных технологий. Новые универсальные технологии. Современные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электротехнологии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Лучевые технологии. Ультразвуковые технологии, Плазменная обработка. Технология послойного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Новые принципы организации современного производства. Автоматизация технологических процессов. </w:t>
      </w:r>
    </w:p>
    <w:p w:rsidR="002C07C7" w:rsidRDefault="00410D50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Раздел «Профессиональное самоопределение и карьера»</w:t>
      </w:r>
    </w:p>
    <w:p w:rsidR="002C07C7" w:rsidRDefault="00410D50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Понятие профессиональной деятельности. Разделение и специализация труда </w:t>
      </w:r>
    </w:p>
    <w:p w:rsidR="002C07C7" w:rsidRDefault="00410D50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Профессиональная деятельность. Разделение труда. Специализация труда. Формы разделения труда. Структура и организация производства в профессиональной деятельности.</w:t>
      </w:r>
    </w:p>
    <w:p w:rsidR="002C07C7" w:rsidRDefault="00410D50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Сферы, отрасли, предметы и процесс профессиональной деятельности. Сферы профессиональной деятельности. Предмет труда. Процесс. Средства труда, орудия труда. Планирование профессиональной карьеры.</w:t>
      </w:r>
    </w:p>
    <w:p w:rsidR="002C07C7" w:rsidRDefault="00410D50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Нормирование труда. Оплата труда. Система нормирования труда, её назначение. Виды норм труда. Организации, устанавливающие и контролирующие нормы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труда.Система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оплаты труда. Тарифная система и её элементы: тарифная ставка и тарифная сетка. Сдельная, повременная и договорная формы оплаты труда. Виды, применение и способы расчёта. Роль форм заработной платы в стимулировании труда. Определение видов оплаты труда для различных профессий.</w:t>
      </w:r>
    </w:p>
    <w:p w:rsidR="002C07C7" w:rsidRDefault="00410D50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культуры труда. Профессиональная этика. Понятие культуры труда и её составляющие. Технологическая дисциплина. Организация рабочего места. Дизайн рабочей зоны и зоны отдыха. Научная организация труда. Обеспечение охраны и безопасности труда. Эффективность трудовой деятельности.</w:t>
      </w:r>
    </w:p>
    <w:p w:rsidR="002C07C7" w:rsidRDefault="00410D50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Профессиональное становление личности. Профессиональная карьера. Этапы профессионального становления. Профессиональная компетентность. Составление плана своей будущей профессиональной карьеры.</w:t>
      </w:r>
    </w:p>
    <w:p w:rsidR="002C07C7" w:rsidRDefault="00410D50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Рынок труда и профессий. Виды профессионального образования. Составление рейтинга профессий и должностей в своем регионе. Трудоустройство. С чего начать? Профессиональное резюме. Формы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для профессионального образования и трудоустройства. Автобиография.</w:t>
      </w:r>
    </w:p>
    <w:p w:rsidR="002C07C7" w:rsidRDefault="00410D50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Раздел «Творческая проектная деятельность»</w:t>
      </w:r>
    </w:p>
    <w:p w:rsidR="002C07C7" w:rsidRDefault="00410D50">
      <w:pPr>
        <w:tabs>
          <w:tab w:val="left" w:pos="4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Разработка творческого проекта «Мои жизненные планы и профессиональная карьера». Поиск источников информации для выполнения проекта с использованием Применение основных методов творческого решения практических задач для создания продуктов труда. 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2C07C7" w:rsidRDefault="002C07C7">
      <w:pPr>
        <w:spacing w:after="0" w:line="240" w:lineRule="auto"/>
        <w:ind w:left="1620"/>
        <w:rPr>
          <w:rFonts w:ascii="Times New Roman" w:eastAsia="Times New Roman" w:hAnsi="Times New Roman" w:cs="Times New Roman"/>
          <w:b/>
          <w:sz w:val="24"/>
        </w:rPr>
      </w:pPr>
    </w:p>
    <w:p w:rsidR="002C07C7" w:rsidRDefault="00410D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 - тематическое планирование 11 класс</w:t>
      </w:r>
    </w:p>
    <w:p w:rsidR="002C07C7" w:rsidRDefault="002C07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6999"/>
        <w:gridCol w:w="1802"/>
      </w:tblGrid>
      <w:tr w:rsidR="002C07C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раздела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2C07C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в современном мире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 ч.</w:t>
            </w:r>
          </w:p>
        </w:tc>
      </w:tr>
      <w:tr w:rsidR="002C07C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Профессиональное самоопределение и карьера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 ч.</w:t>
            </w:r>
          </w:p>
        </w:tc>
      </w:tr>
      <w:tr w:rsidR="002C07C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Творческая проектная деятельность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 ч.</w:t>
            </w:r>
          </w:p>
        </w:tc>
      </w:tr>
      <w:tr w:rsidR="002C07C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Обобщающий урок.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1ч.</w:t>
            </w:r>
          </w:p>
        </w:tc>
      </w:tr>
      <w:tr w:rsidR="002C07C7">
        <w:trPr>
          <w:trHeight w:val="1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07C7" w:rsidRDefault="00410D5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 часа</w:t>
            </w:r>
          </w:p>
        </w:tc>
      </w:tr>
    </w:tbl>
    <w:p w:rsidR="002C07C7" w:rsidRDefault="002C07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2C07C7" w:rsidRDefault="002C07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</w:rPr>
      </w:pPr>
    </w:p>
    <w:p w:rsidR="002C07C7" w:rsidRDefault="00410D5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знаний и умений учащихся</w:t>
      </w:r>
    </w:p>
    <w:p w:rsidR="002C07C7" w:rsidRDefault="002C07C7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Учет и проверка знаний, умений и навыков учащихся завершается оценкой и выставлением отметки по пятибалльной системе. На основании практики преподавания технологии отметки учащимся следует выставлять за выполнение отдельных технологических операций или за выполнение определенного вида работы. Общая оценка за изготовление изделия в целом складывается из этих оценок и зависит от качества изделия. 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оценивании работ учащихся следует придерживаться определенных требований: </w:t>
      </w:r>
    </w:p>
    <w:p w:rsidR="002C07C7" w:rsidRDefault="00410D50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должна быть мотивированной, т.е. учитель должен объяснить, почему он оценивает работу тем или иным баллом.  Это позволяет проанализировать </w:t>
      </w:r>
      <w:r>
        <w:rPr>
          <w:rFonts w:ascii="Times New Roman" w:eastAsia="Times New Roman" w:hAnsi="Times New Roman" w:cs="Times New Roman"/>
          <w:sz w:val="24"/>
        </w:rPr>
        <w:lastRenderedPageBreak/>
        <w:t>выполнение задания, обратить внимание учащихся на допущенные ими ошибки помочь им осознать требования, предъявляемые к ученическому труду;</w:t>
      </w:r>
    </w:p>
    <w:p w:rsidR="002C07C7" w:rsidRDefault="00410D50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должна быть объективной, на нее не может влиять дисциплина учащихся, но ребята должны знать, что нарушение дисциплины сказывается на качестве работы, своевременности выполнения и сдачи ее, на правильности выполнения трудовых приемов и технологических операций. Объективность оценки основывается на количественных и качественных показателях, благодаря которым становится возможным сопоставление результатов труда школьников. Качественные и количественные показатели базируются на общих требованиях, предъявляемых к оценке деятельности учащихся на уроках технологии.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критерии оценивания:</w:t>
      </w:r>
    </w:p>
    <w:p w:rsidR="002C07C7" w:rsidRDefault="00410D50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качество выполненной работы;</w:t>
      </w:r>
    </w:p>
    <w:p w:rsidR="002C07C7" w:rsidRDefault="00410D50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самостоятельность в выполнении;</w:t>
      </w:r>
    </w:p>
    <w:p w:rsidR="002C07C7" w:rsidRDefault="00410D50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точность соблюдения технологической последовательности  и трудовых приемов;</w:t>
      </w:r>
    </w:p>
    <w:p w:rsidR="002C07C7" w:rsidRDefault="00410D50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техническая грамотность в применении теоретических знаний и уровень их применения;</w:t>
      </w:r>
    </w:p>
    <w:p w:rsidR="002C07C7" w:rsidRDefault="00410D50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 нормы времени и правил безопасного труда, организация рабочего места.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Оценка «5» ставится тогда, когда все названные требования соблюдаются. 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Оценка «4» - тогда, когда один или два критерия нарушены. 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Оценка «3» ставится тогда, когда нарушены три критерия, особенно первые из них.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Оценка «2» обычно ставится, когда работа совсем не отвечает предъявляемым к ней требованиям, если брак, допущенный в работе, исправить невозможно.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Оценка «1» ставится, если нарушены все критерии оценивания, работа не выполнена совсем.</w:t>
      </w:r>
    </w:p>
    <w:p w:rsidR="002C07C7" w:rsidRDefault="002C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При оценке выполнения творческих и практических заданий: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«5» - </w:t>
      </w:r>
      <w:r>
        <w:rPr>
          <w:rFonts w:ascii="Times New Roman" w:eastAsia="Times New Roman" w:hAnsi="Times New Roman" w:cs="Times New Roman"/>
          <w:i/>
          <w:sz w:val="24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«4»</w:t>
      </w:r>
      <w:r>
        <w:rPr>
          <w:rFonts w:ascii="Times New Roman" w:eastAsia="Times New Roman" w:hAnsi="Times New Roman" w:cs="Times New Roman"/>
          <w:i/>
          <w:sz w:val="24"/>
        </w:rPr>
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отклонения, общий вид изделия аккуратный;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«3»</w:t>
      </w:r>
      <w:r>
        <w:rPr>
          <w:rFonts w:ascii="Times New Roman" w:eastAsia="Times New Roman" w:hAnsi="Times New Roman" w:cs="Times New Roman"/>
          <w:i/>
          <w:sz w:val="24"/>
        </w:rPr>
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установки), изделие оформлено небрежно или не закончено в срок;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«2»</w:t>
      </w:r>
      <w:r>
        <w:rPr>
          <w:rFonts w:ascii="Times New Roman" w:eastAsia="Times New Roman" w:hAnsi="Times New Roman" w:cs="Times New Roman"/>
          <w:i/>
          <w:sz w:val="24"/>
        </w:rPr>
        <w:t xml:space="preserve"> -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или имеет незавершенный вид.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«1» </w:t>
      </w:r>
      <w:r>
        <w:rPr>
          <w:rFonts w:ascii="Times New Roman" w:eastAsia="Times New Roman" w:hAnsi="Times New Roman" w:cs="Times New Roman"/>
          <w:i/>
          <w:sz w:val="24"/>
        </w:rPr>
        <w:t>- ученик совсем не выполнил работу, не</w:t>
      </w:r>
      <w:r>
        <w:rPr>
          <w:rFonts w:ascii="Times New Roman" w:eastAsia="Times New Roman" w:hAnsi="Times New Roman" w:cs="Times New Roman"/>
          <w:sz w:val="24"/>
        </w:rPr>
        <w:t xml:space="preserve"> приступал к работе.</w:t>
      </w:r>
    </w:p>
    <w:p w:rsidR="002C07C7" w:rsidRDefault="002C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При оценке устных ответов: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«5»</w:t>
      </w:r>
      <w:r>
        <w:rPr>
          <w:rFonts w:ascii="Times New Roman" w:eastAsia="Times New Roman" w:hAnsi="Times New Roman" w:cs="Times New Roman"/>
          <w:sz w:val="24"/>
        </w:rPr>
        <w:t xml:space="preserve"> - усвоение и изложение учебного материала в полном объеме, ответ не требует дополнений, самостоятельное подтверждение ответа конкретными примерами, правильное использование терминологии, обстоятельные и правильные ответы на дополнительные вопросы;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«4»</w:t>
      </w:r>
      <w:r>
        <w:rPr>
          <w:rFonts w:ascii="Times New Roman" w:eastAsia="Times New Roman" w:hAnsi="Times New Roman" w:cs="Times New Roman"/>
          <w:sz w:val="24"/>
        </w:rPr>
        <w:t xml:space="preserve"> - усвоение учебного материала, в изложении допущены незначительные ошибки, неточности, подтверждение ответа конкретными примерами, использование терминологии, правильные ответы на дополнительные вопросы;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«3»</w:t>
      </w:r>
      <w:r>
        <w:rPr>
          <w:rFonts w:ascii="Times New Roman" w:eastAsia="Times New Roman" w:hAnsi="Times New Roman" w:cs="Times New Roman"/>
          <w:sz w:val="24"/>
        </w:rPr>
        <w:t xml:space="preserve"> - в усвоении материала имеются существенные пробелы, при изложении допускаются значительные ошибки, отвечает с помощью наводящих вопросов, не может самостоятельно привести примеры, не используется терминология, слабо отвечает на дополнительные вопросы;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«2»</w:t>
      </w:r>
      <w:r>
        <w:rPr>
          <w:rFonts w:ascii="Times New Roman" w:eastAsia="Times New Roman" w:hAnsi="Times New Roman" w:cs="Times New Roman"/>
          <w:sz w:val="24"/>
        </w:rPr>
        <w:t xml:space="preserve"> - полностью не усвоен учебный материал, не может изложить его своими словами, не может привести конкретные примеры, не может ответить на наводящие и дополнительные вопросы.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«1»</w:t>
      </w:r>
      <w:r>
        <w:rPr>
          <w:rFonts w:ascii="Times New Roman" w:eastAsia="Times New Roman" w:hAnsi="Times New Roman" w:cs="Times New Roman"/>
          <w:sz w:val="24"/>
        </w:rPr>
        <w:t xml:space="preserve"> - ставится в том случае, если ученик не ответил ни на один из поставленных вопросов.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При оценке тестовых заданий: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«5»</w:t>
      </w:r>
      <w:r>
        <w:rPr>
          <w:rFonts w:ascii="Times New Roman" w:eastAsia="Times New Roman" w:hAnsi="Times New Roman" w:cs="Times New Roman"/>
          <w:sz w:val="24"/>
        </w:rPr>
        <w:t xml:space="preserve"> - если в работе ученика допущено не более 20 % ошибок;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«4»</w:t>
      </w:r>
      <w:r>
        <w:rPr>
          <w:rFonts w:ascii="Times New Roman" w:eastAsia="Times New Roman" w:hAnsi="Times New Roman" w:cs="Times New Roman"/>
          <w:sz w:val="24"/>
        </w:rPr>
        <w:t xml:space="preserve"> - если в работе ученика допущено до 30 % ошибок;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«3» </w:t>
      </w:r>
      <w:r>
        <w:rPr>
          <w:rFonts w:ascii="Times New Roman" w:eastAsia="Times New Roman" w:hAnsi="Times New Roman" w:cs="Times New Roman"/>
          <w:sz w:val="24"/>
        </w:rPr>
        <w:t>- если в работе ученика допущено до 50 % ошибок;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«2»</w:t>
      </w:r>
      <w:r>
        <w:rPr>
          <w:rFonts w:ascii="Times New Roman" w:eastAsia="Times New Roman" w:hAnsi="Times New Roman" w:cs="Times New Roman"/>
          <w:sz w:val="24"/>
        </w:rPr>
        <w:t xml:space="preserve"> - если в работе ученика допущено более 50 % ошибок.</w:t>
      </w: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«1» </w:t>
      </w:r>
      <w:r>
        <w:rPr>
          <w:rFonts w:ascii="Times New Roman" w:eastAsia="Times New Roman" w:hAnsi="Times New Roman" w:cs="Times New Roman"/>
          <w:sz w:val="24"/>
        </w:rPr>
        <w:t>- если в работе ученика допущено более 80% ошибок.</w:t>
      </w:r>
    </w:p>
    <w:p w:rsidR="002C07C7" w:rsidRDefault="002C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C07C7" w:rsidRDefault="002C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C07C7" w:rsidRDefault="00410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Учебно-методический комплекс</w:t>
      </w:r>
    </w:p>
    <w:p w:rsidR="002C07C7" w:rsidRDefault="002C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2C07C7" w:rsidRDefault="00410D50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Данилюк, А.Я. Концепция духовно-нравственного развития и воспитания личности гражданина России [Текст] / А.Я. Данилюк, А.М. Кондаков, В.А. Тишков. – М.: Просвещение, 2009.</w:t>
      </w:r>
    </w:p>
    <w:p w:rsidR="002C07C7" w:rsidRDefault="00410D50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Жук, С.М. Энциклопедия рукоделий [Текст] / С.М. Жук - Санкт-Петербург, АСТ, </w:t>
      </w:r>
      <w:proofErr w:type="spellStart"/>
      <w:r>
        <w:rPr>
          <w:rFonts w:ascii="Times New Roman" w:eastAsia="Times New Roman" w:hAnsi="Times New Roman" w:cs="Times New Roman"/>
          <w:sz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Полиграфиз</w:t>
      </w:r>
      <w:proofErr w:type="spellEnd"/>
      <w:r>
        <w:rPr>
          <w:rFonts w:ascii="Times New Roman" w:eastAsia="Times New Roman" w:hAnsi="Times New Roman" w:cs="Times New Roman"/>
          <w:sz w:val="24"/>
        </w:rPr>
        <w:t>, 2012.</w:t>
      </w:r>
    </w:p>
    <w:p w:rsidR="002C07C7" w:rsidRDefault="00410D50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Закон РФ от 29 декабря 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 ФЗ «Об образовании в Российской Федерации» [Текст] / Режим доступа: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www.минобрнауки.рф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2C07C7" w:rsidRDefault="00410D50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Марченко, А.В. Настольная книга учителя технологии [Текст</w:t>
      </w:r>
      <w:proofErr w:type="gramStart"/>
      <w:r>
        <w:rPr>
          <w:rFonts w:ascii="Times New Roman" w:eastAsia="Times New Roman" w:hAnsi="Times New Roman" w:cs="Times New Roman"/>
          <w:sz w:val="24"/>
        </w:rPr>
        <w:t>]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справочное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метод.пособие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сост. А.В. Марченко. – </w:t>
      </w:r>
      <w:proofErr w:type="gramStart"/>
      <w:r>
        <w:rPr>
          <w:rFonts w:ascii="Times New Roman" w:eastAsia="Times New Roman" w:hAnsi="Times New Roman" w:cs="Times New Roman"/>
          <w:sz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АТС «</w:t>
      </w:r>
      <w:proofErr w:type="spellStart"/>
      <w:r>
        <w:rPr>
          <w:rFonts w:ascii="Times New Roman" w:eastAsia="Times New Roman" w:hAnsi="Times New Roman" w:cs="Times New Roman"/>
          <w:sz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</w:rPr>
        <w:t>», 2005.</w:t>
      </w:r>
    </w:p>
    <w:p w:rsidR="002C07C7" w:rsidRDefault="00410D50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Монахов М. Ю. Учимся проектировать на компьютере. Элективный курс: Практикум. — М.: БИНОМ. Лаборатория знаний, 2015.</w:t>
      </w:r>
    </w:p>
    <w:p w:rsidR="002C07C7" w:rsidRDefault="00410D50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 Министерства образования и науки РФ от 17 декабря 2010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1897 «Об утверждении и введении в действие федерального государственного образовательного стандарта основного общего образования».</w:t>
      </w:r>
    </w:p>
    <w:p w:rsidR="002C07C7" w:rsidRDefault="00410D50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Примерная основная образовательная программа образовательного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учреждения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Программа духовно-нравственного развития и воспитания обучающихся на ступени основного общего образования. – </w:t>
      </w:r>
      <w:proofErr w:type="gramStart"/>
      <w:r>
        <w:rPr>
          <w:rFonts w:ascii="Times New Roman" w:eastAsia="Times New Roman" w:hAnsi="Times New Roman" w:cs="Times New Roman"/>
          <w:sz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Просвещение, 2011. – 208 с (Стандарты второго поколения).</w:t>
      </w:r>
    </w:p>
    <w:p w:rsidR="002C07C7" w:rsidRDefault="00410D50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Технология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10 - 11 классы: базовый уровень: учебник для учащихся общеобразовательных организаций / В.Д. Симоненко, О.П. </w:t>
      </w:r>
      <w:proofErr w:type="spellStart"/>
      <w:r>
        <w:rPr>
          <w:rFonts w:ascii="Times New Roman" w:eastAsia="Times New Roman" w:hAnsi="Times New Roman" w:cs="Times New Roman"/>
          <w:sz w:val="24"/>
        </w:rPr>
        <w:t>Очинин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Н.В. </w:t>
      </w:r>
      <w:proofErr w:type="spellStart"/>
      <w:r>
        <w:rPr>
          <w:rFonts w:ascii="Times New Roman" w:eastAsia="Times New Roman" w:hAnsi="Times New Roman" w:cs="Times New Roman"/>
          <w:sz w:val="24"/>
        </w:rPr>
        <w:t>Матяш</w:t>
      </w:r>
      <w:proofErr w:type="spellEnd"/>
      <w:r>
        <w:rPr>
          <w:rFonts w:ascii="Times New Roman" w:eastAsia="Times New Roman" w:hAnsi="Times New Roman" w:cs="Times New Roman"/>
          <w:sz w:val="24"/>
        </w:rPr>
        <w:t>[и др.]. – М.: «</w:t>
      </w:r>
      <w:proofErr w:type="spellStart"/>
      <w:r>
        <w:rPr>
          <w:rFonts w:ascii="Times New Roman" w:eastAsia="Times New Roman" w:hAnsi="Times New Roman" w:cs="Times New Roman"/>
          <w:sz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</w:rPr>
        <w:t>-Граф», 2020.</w:t>
      </w:r>
    </w:p>
    <w:p w:rsidR="002C07C7" w:rsidRDefault="00410D50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Технология. 5-11 классы. Проектная деятельность учащихся / авт.- </w:t>
      </w:r>
      <w:proofErr w:type="spellStart"/>
      <w:r>
        <w:rPr>
          <w:rFonts w:ascii="Times New Roman" w:eastAsia="Times New Roman" w:hAnsi="Times New Roman" w:cs="Times New Roman"/>
          <w:sz w:val="24"/>
        </w:rPr>
        <w:t>сост.Л.Н</w:t>
      </w:r>
      <w:proofErr w:type="spellEnd"/>
      <w:r>
        <w:rPr>
          <w:rFonts w:ascii="Times New Roman" w:eastAsia="Times New Roman" w:hAnsi="Times New Roman" w:cs="Times New Roman"/>
          <w:sz w:val="24"/>
        </w:rPr>
        <w:t>. Морозова, Н.Г. Кравченко, О.В. Павлова. – Волгоград</w:t>
      </w:r>
      <w:proofErr w:type="gramStart"/>
      <w:r>
        <w:rPr>
          <w:rFonts w:ascii="Times New Roman" w:eastAsia="Times New Roman" w:hAnsi="Times New Roman" w:cs="Times New Roman"/>
          <w:sz w:val="24"/>
        </w:rPr>
        <w:t>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Учитель, 2010.</w:t>
      </w:r>
    </w:p>
    <w:p w:rsidR="002C07C7" w:rsidRDefault="00410D50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Технология.10-11 классы. Рабочие программы, элективные курсы. Методическое пособие / </w:t>
      </w:r>
      <w:proofErr w:type="spellStart"/>
      <w:r>
        <w:rPr>
          <w:rFonts w:ascii="Times New Roman" w:eastAsia="Times New Roman" w:hAnsi="Times New Roman" w:cs="Times New Roman"/>
          <w:sz w:val="24"/>
        </w:rPr>
        <w:t>Сос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.: Л.Н. Бобровская, Е.А. Сапрыкина, Т.В.Озерова.-2–е изд., стереотип. - </w:t>
      </w:r>
      <w:proofErr w:type="gramStart"/>
      <w:r>
        <w:rPr>
          <w:rFonts w:ascii="Times New Roman" w:eastAsia="Times New Roman" w:hAnsi="Times New Roman" w:cs="Times New Roman"/>
          <w:sz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«Глобус», 2012.</w:t>
      </w:r>
    </w:p>
    <w:sectPr w:rsidR="002C0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33F"/>
    <w:multiLevelType w:val="multilevel"/>
    <w:tmpl w:val="50068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D7789"/>
    <w:multiLevelType w:val="multilevel"/>
    <w:tmpl w:val="0AA60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70152"/>
    <w:multiLevelType w:val="multilevel"/>
    <w:tmpl w:val="BE208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26082B"/>
    <w:multiLevelType w:val="multilevel"/>
    <w:tmpl w:val="055E3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4B242B"/>
    <w:multiLevelType w:val="multilevel"/>
    <w:tmpl w:val="5AD4F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5600B9"/>
    <w:multiLevelType w:val="multilevel"/>
    <w:tmpl w:val="B6E05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3E4B73"/>
    <w:multiLevelType w:val="multilevel"/>
    <w:tmpl w:val="8BCA4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143704"/>
    <w:multiLevelType w:val="multilevel"/>
    <w:tmpl w:val="A3D6C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0355F2"/>
    <w:multiLevelType w:val="multilevel"/>
    <w:tmpl w:val="DCD80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E071E1"/>
    <w:multiLevelType w:val="multilevel"/>
    <w:tmpl w:val="07DE1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7664EA"/>
    <w:multiLevelType w:val="multilevel"/>
    <w:tmpl w:val="6E32C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2F2F60"/>
    <w:multiLevelType w:val="multilevel"/>
    <w:tmpl w:val="4FB43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F305DC"/>
    <w:multiLevelType w:val="multilevel"/>
    <w:tmpl w:val="F2A07F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803F5F"/>
    <w:multiLevelType w:val="multilevel"/>
    <w:tmpl w:val="DCB6BB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247B59"/>
    <w:multiLevelType w:val="multilevel"/>
    <w:tmpl w:val="CFB871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3E29B3"/>
    <w:multiLevelType w:val="multilevel"/>
    <w:tmpl w:val="F2625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B7243E"/>
    <w:multiLevelType w:val="multilevel"/>
    <w:tmpl w:val="2B6E7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9237D7"/>
    <w:multiLevelType w:val="multilevel"/>
    <w:tmpl w:val="EB48D2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9C1FEB"/>
    <w:multiLevelType w:val="multilevel"/>
    <w:tmpl w:val="3F04DA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3"/>
  </w:num>
  <w:num w:numId="5">
    <w:abstractNumId w:val="17"/>
  </w:num>
  <w:num w:numId="6">
    <w:abstractNumId w:val="0"/>
  </w:num>
  <w:num w:numId="7">
    <w:abstractNumId w:val="10"/>
  </w:num>
  <w:num w:numId="8">
    <w:abstractNumId w:val="1"/>
  </w:num>
  <w:num w:numId="9">
    <w:abstractNumId w:val="18"/>
  </w:num>
  <w:num w:numId="10">
    <w:abstractNumId w:val="2"/>
  </w:num>
  <w:num w:numId="11">
    <w:abstractNumId w:val="5"/>
  </w:num>
  <w:num w:numId="12">
    <w:abstractNumId w:val="7"/>
  </w:num>
  <w:num w:numId="13">
    <w:abstractNumId w:val="11"/>
  </w:num>
  <w:num w:numId="14">
    <w:abstractNumId w:val="9"/>
  </w:num>
  <w:num w:numId="15">
    <w:abstractNumId w:val="16"/>
  </w:num>
  <w:num w:numId="16">
    <w:abstractNumId w:val="14"/>
  </w:num>
  <w:num w:numId="17">
    <w:abstractNumId w:val="15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7C7"/>
    <w:rsid w:val="002C07C7"/>
    <w:rsid w:val="00410D50"/>
    <w:rsid w:val="005102D5"/>
    <w:rsid w:val="005B2C97"/>
    <w:rsid w:val="00AD123D"/>
    <w:rsid w:val="00E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BCD6"/>
  <w15:docId w15:val="{2F68C9EF-D783-4B92-806E-19F9E11B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4;&#1080;&#1085;&#1086;&#1073;&#1088;&#1085;&#1072;&#1091;&#1082;&#108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4869</Words>
  <Characters>27756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2023-11-08T07:58:00Z</cp:lastPrinted>
  <dcterms:created xsi:type="dcterms:W3CDTF">2023-11-08T05:42:00Z</dcterms:created>
  <dcterms:modified xsi:type="dcterms:W3CDTF">2023-11-08T07:58:00Z</dcterms:modified>
</cp:coreProperties>
</file>